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BB" w:rsidRPr="000D34BB" w:rsidRDefault="00B32562" w:rsidP="000D34BB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</w:t>
      </w:r>
    </w:p>
    <w:p w:rsidR="000D34BB" w:rsidRPr="000D34BB" w:rsidRDefault="000D34BB" w:rsidP="000D34BB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0D34BB">
        <w:rPr>
          <w:rFonts w:ascii="Arial" w:hAnsi="Arial" w:cs="Arial"/>
          <w:b/>
        </w:rPr>
        <w:t xml:space="preserve">MUNICÍPIO DE </w:t>
      </w:r>
      <w:r w:rsidR="00B32562">
        <w:rPr>
          <w:rFonts w:ascii="Arial" w:hAnsi="Arial" w:cs="Arial"/>
          <w:b/>
        </w:rPr>
        <w:t>POUSO ALTO</w:t>
      </w:r>
      <w:r w:rsidRPr="000D34BB">
        <w:rPr>
          <w:rFonts w:ascii="Arial" w:hAnsi="Arial" w:cs="Arial"/>
          <w:b/>
        </w:rPr>
        <w:t>/MG</w:t>
      </w:r>
    </w:p>
    <w:p w:rsidR="000D34BB" w:rsidRPr="000D34BB" w:rsidRDefault="000D34BB" w:rsidP="000D34BB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</w:p>
    <w:p w:rsidR="0056253D" w:rsidRDefault="000D34BB" w:rsidP="00B32562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0D34BB">
        <w:rPr>
          <w:rFonts w:ascii="Arial" w:hAnsi="Arial" w:cs="Arial"/>
        </w:rPr>
        <w:t>A Comissão de Acompanhamento do</w:t>
      </w:r>
      <w:r w:rsidR="00B32562">
        <w:rPr>
          <w:rFonts w:ascii="Arial" w:hAnsi="Arial" w:cs="Arial"/>
        </w:rPr>
        <w:t xml:space="preserve"> Processo Seletivo do Município de Pouso Alto</w:t>
      </w:r>
      <w:r w:rsidRPr="000D34BB">
        <w:rPr>
          <w:rFonts w:ascii="Arial" w:hAnsi="Arial" w:cs="Arial"/>
        </w:rPr>
        <w:t xml:space="preserve">/MG, nomeada através da Portaria especificamente para esta finalidade, neste ato por seu Presidente, no uso de suas atribuições legais, publica </w:t>
      </w:r>
      <w:r w:rsidRPr="000D34BB">
        <w:rPr>
          <w:rFonts w:ascii="Arial" w:hAnsi="Arial" w:cs="Arial"/>
          <w:b/>
          <w:bCs/>
        </w:rPr>
        <w:t>ERRATA 00</w:t>
      </w:r>
      <w:r w:rsidR="00B32562">
        <w:rPr>
          <w:rFonts w:ascii="Arial" w:hAnsi="Arial" w:cs="Arial"/>
          <w:b/>
          <w:bCs/>
        </w:rPr>
        <w:t>1</w:t>
      </w:r>
      <w:r w:rsidRPr="000D34BB">
        <w:rPr>
          <w:rFonts w:ascii="Arial" w:hAnsi="Arial" w:cs="Arial"/>
          <w:b/>
          <w:bCs/>
        </w:rPr>
        <w:t>/2019</w:t>
      </w:r>
      <w:r w:rsidRPr="000D34BB">
        <w:rPr>
          <w:rFonts w:ascii="Arial" w:hAnsi="Arial" w:cs="Arial"/>
        </w:rPr>
        <w:t xml:space="preserve"> junto ao Edital de </w:t>
      </w:r>
      <w:r w:rsidR="00B32562">
        <w:rPr>
          <w:rFonts w:ascii="Arial" w:hAnsi="Arial" w:cs="Arial"/>
        </w:rPr>
        <w:t>Processo Seletivo</w:t>
      </w:r>
      <w:r w:rsidRPr="000D34BB">
        <w:rPr>
          <w:rFonts w:ascii="Arial" w:hAnsi="Arial" w:cs="Arial"/>
        </w:rPr>
        <w:t xml:space="preserve">, passando as disposições abaixo especificadas vigorar com as seguintes redações: </w:t>
      </w:r>
    </w:p>
    <w:p w:rsidR="00B32562" w:rsidRDefault="00B32562" w:rsidP="00B32562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B32562" w:rsidRPr="00D40FE8" w:rsidRDefault="00B32562" w:rsidP="00B32562">
      <w:pPr>
        <w:spacing w:line="360" w:lineRule="auto"/>
        <w:ind w:left="-284" w:right="-568"/>
        <w:jc w:val="both"/>
        <w:rPr>
          <w:rFonts w:ascii="Arial" w:hAnsi="Arial" w:cs="Arial"/>
          <w:b/>
          <w:bCs/>
        </w:rPr>
      </w:pPr>
      <w:r w:rsidRPr="00D40FE8">
        <w:rPr>
          <w:rFonts w:ascii="Arial" w:hAnsi="Arial" w:cs="Arial"/>
          <w:b/>
          <w:bCs/>
        </w:rPr>
        <w:t xml:space="preserve">O item XII – </w:t>
      </w:r>
      <w:bookmarkStart w:id="0" w:name="_GoBack"/>
      <w:bookmarkEnd w:id="0"/>
      <w:r w:rsidRPr="00D40FE8">
        <w:rPr>
          <w:rFonts w:ascii="Arial" w:hAnsi="Arial" w:cs="Arial"/>
          <w:b/>
          <w:bCs/>
        </w:rPr>
        <w:t>CRONOGRAMA passa a vigorar com as seguintes disposições de eventos:</w:t>
      </w:r>
    </w:p>
    <w:p w:rsidR="00B32562" w:rsidRDefault="00B32562" w:rsidP="00B32562">
      <w:pPr>
        <w:spacing w:line="360" w:lineRule="auto"/>
        <w:ind w:left="-284" w:right="-568"/>
        <w:jc w:val="both"/>
        <w:rPr>
          <w:rFonts w:ascii="Arial" w:hAnsi="Arial" w:cs="Arial"/>
        </w:rPr>
      </w:pPr>
    </w:p>
    <w:tbl>
      <w:tblPr>
        <w:tblW w:w="9898" w:type="dxa"/>
        <w:jc w:val="center"/>
        <w:tblLayout w:type="fixed"/>
        <w:tblCellMar>
          <w:top w:w="45" w:type="dxa"/>
          <w:left w:w="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8"/>
        <w:gridCol w:w="1520"/>
        <w:gridCol w:w="2463"/>
        <w:gridCol w:w="87"/>
      </w:tblGrid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B3256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...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B3256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 Divulgação da lista de candidatos que tiveram deferido/indeferido o pedido de isenção do valor de inscrição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23 de outubro de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partir das 14:00 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B3256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 Prazo para interposição de recursos acerca do deferimento/indeferimento dos pedidos de isenção do valor de inscrição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24 a 28 de outubro de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B32562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25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24h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* Resultado parcial da homologação das inscrições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11 de novembro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A partir das 14:00 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* Prazo para interposição de recurso contra a homologação das inscrições, incluindo isenções de taxas e portadores de deficiências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12 a 14 de novembro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24 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* Resultado dos recursos e Resultado final da homologação das inscrições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18 de novembro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A partir das 14:00 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** Prova Escrita/Objetiva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01 de dez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Das 14 às 17:00 h</w:t>
            </w:r>
          </w:p>
        </w:tc>
      </w:tr>
      <w:tr w:rsidR="00B32562" w:rsidRPr="00C35CB8" w:rsidTr="00367AD7"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* Divulgação do Gabarito Preliminar da Prova Escrita/Objetiva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02 de dezembro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A partir das 12:00 h</w:t>
            </w:r>
          </w:p>
        </w:tc>
      </w:tr>
      <w:tr w:rsidR="00B32562" w:rsidRPr="00C35CB8" w:rsidTr="00367AD7">
        <w:tblPrEx>
          <w:tblCellMar>
            <w:left w:w="22" w:type="dxa"/>
          </w:tblCellMar>
        </w:tblPrEx>
        <w:trPr>
          <w:jc w:val="center"/>
        </w:trPr>
        <w:tc>
          <w:tcPr>
            <w:tcW w:w="5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bookmarkStart w:id="1" w:name="_Hlk502698075"/>
            <w:bookmarkEnd w:id="1"/>
            <w:r w:rsidRPr="00C35CB8">
              <w:rPr>
                <w:rFonts w:ascii="Arial" w:hAnsi="Arial" w:cs="Arial"/>
                <w:b/>
                <w:sz w:val="20"/>
                <w:szCs w:val="20"/>
              </w:rPr>
              <w:t>Prazo para Interposição de Recursos acerca do gabarito da prova escrita/objetiva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03 a 05 de dezembro 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24h</w:t>
            </w:r>
          </w:p>
        </w:tc>
        <w:tc>
          <w:tcPr>
            <w:tcW w:w="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562" w:rsidRPr="00C35CB8" w:rsidTr="00367AD7">
        <w:tblPrEx>
          <w:tblCellMar>
            <w:left w:w="22" w:type="dxa"/>
          </w:tblCellMar>
        </w:tblPrEx>
        <w:trPr>
          <w:jc w:val="center"/>
        </w:trPr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lastRenderedPageBreak/>
              <w:t>* Divulgação do resultado dos recursos contra o gabarito e Divulgação da Ata do Resultado Preliminar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16 de dezembro 2019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A partir das 14:00 h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562" w:rsidRPr="00C35CB8" w:rsidTr="00367AD7">
        <w:tblPrEx>
          <w:tblCellMar>
            <w:left w:w="22" w:type="dxa"/>
          </w:tblCellMar>
        </w:tblPrEx>
        <w:trPr>
          <w:jc w:val="center"/>
        </w:trPr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*Prazo de Recurso referente ao resultado Preliminar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17 a 19 de dezembro 2019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24h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562" w:rsidRPr="00C35CB8" w:rsidTr="00367AD7">
        <w:tblPrEx>
          <w:tblCellMar>
            <w:left w:w="22" w:type="dxa"/>
          </w:tblCellMar>
        </w:tblPrEx>
        <w:trPr>
          <w:jc w:val="center"/>
        </w:trPr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 xml:space="preserve">* Resultado dos recursos ao resultado preliminar e Resultado Definitivo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23 de dezembro 2019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8">
              <w:rPr>
                <w:rFonts w:ascii="Arial" w:hAnsi="Arial" w:cs="Arial"/>
                <w:b/>
                <w:sz w:val="20"/>
                <w:szCs w:val="20"/>
              </w:rPr>
              <w:t>A partir das 14:00 h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562" w:rsidRPr="00C35CB8" w:rsidTr="00367AD7">
        <w:tblPrEx>
          <w:tblCellMar>
            <w:left w:w="51" w:type="dxa"/>
          </w:tblCellMar>
        </w:tblPrEx>
        <w:trPr>
          <w:gridAfter w:val="1"/>
          <w:wAfter w:w="87" w:type="dxa"/>
          <w:jc w:val="center"/>
        </w:trPr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Homologação do Processo Seletivo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27 de dezembro 2019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62" w:rsidRPr="00C35CB8" w:rsidRDefault="00B32562" w:rsidP="00367AD7">
            <w:pPr>
              <w:pStyle w:val="Contedodatabel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35CB8">
              <w:rPr>
                <w:rFonts w:ascii="Arial" w:hAnsi="Arial" w:cs="Arial"/>
                <w:b/>
                <w:color w:val="auto"/>
              </w:rPr>
              <w:t>A partir das 9:00 h</w:t>
            </w:r>
          </w:p>
        </w:tc>
      </w:tr>
    </w:tbl>
    <w:p w:rsidR="00522001" w:rsidRPr="000D34BB" w:rsidRDefault="000D34BB" w:rsidP="000D34BB">
      <w:pPr>
        <w:tabs>
          <w:tab w:val="left" w:pos="3570"/>
        </w:tabs>
        <w:spacing w:line="360" w:lineRule="auto"/>
        <w:ind w:left="-284" w:right="-568"/>
        <w:jc w:val="both"/>
        <w:rPr>
          <w:rFonts w:ascii="Arial" w:hAnsi="Arial" w:cs="Arial"/>
        </w:rPr>
      </w:pPr>
      <w:r w:rsidRPr="000D34BB">
        <w:rPr>
          <w:rFonts w:ascii="Arial" w:hAnsi="Arial" w:cs="Arial"/>
        </w:rPr>
        <w:tab/>
      </w:r>
    </w:p>
    <w:p w:rsid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Eventuais menções no corpo do Edital, que divirjam das disposições nesta Errata apresentadas, deverão ser desconsideradas, vigorando as novas redações aqui apresentadas.</w:t>
      </w: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Permanecem inalteradas as demais disposições do Edital.</w:t>
      </w: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Nada mais.</w:t>
      </w: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Minduri, 2</w:t>
      </w:r>
      <w:r w:rsidR="00B325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outubro</w:t>
      </w:r>
      <w:r w:rsidRPr="00E41FB7">
        <w:rPr>
          <w:rFonts w:ascii="Arial" w:hAnsi="Arial" w:cs="Arial"/>
        </w:rPr>
        <w:t xml:space="preserve"> de 2019.</w:t>
      </w: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41FB7" w:rsidRPr="00E41FB7" w:rsidRDefault="00E41FB7" w:rsidP="00E41FB7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41FB7" w:rsidRPr="00E41FB7" w:rsidRDefault="00E41FB7" w:rsidP="00E41FB7">
      <w:pPr>
        <w:spacing w:line="360" w:lineRule="auto"/>
        <w:ind w:left="-284" w:right="-568"/>
        <w:jc w:val="center"/>
        <w:rPr>
          <w:rFonts w:ascii="Arial" w:hAnsi="Arial" w:cs="Arial"/>
        </w:rPr>
      </w:pPr>
      <w:r w:rsidRPr="00E41FB7">
        <w:rPr>
          <w:rFonts w:ascii="Arial" w:hAnsi="Arial" w:cs="Arial"/>
        </w:rPr>
        <w:t>Comissão de Acompanhamento do Processo Seletivo</w:t>
      </w:r>
    </w:p>
    <w:p w:rsidR="00E41FB7" w:rsidRPr="00E41FB7" w:rsidRDefault="00E41FB7" w:rsidP="00E41FB7">
      <w:pPr>
        <w:spacing w:line="360" w:lineRule="auto"/>
        <w:ind w:left="-284" w:right="-568"/>
        <w:jc w:val="center"/>
        <w:rPr>
          <w:rFonts w:ascii="Arial" w:hAnsi="Arial" w:cs="Arial"/>
        </w:rPr>
      </w:pPr>
      <w:r w:rsidRPr="00E41FB7">
        <w:rPr>
          <w:rFonts w:ascii="Arial" w:hAnsi="Arial" w:cs="Arial"/>
        </w:rPr>
        <w:t>Presidente</w:t>
      </w:r>
    </w:p>
    <w:p w:rsidR="00522001" w:rsidRPr="000D34BB" w:rsidRDefault="00522001" w:rsidP="00E41FB7">
      <w:pPr>
        <w:spacing w:line="360" w:lineRule="auto"/>
        <w:ind w:left="-284" w:right="-568"/>
        <w:jc w:val="center"/>
        <w:rPr>
          <w:rFonts w:ascii="Arial" w:hAnsi="Arial" w:cs="Arial"/>
        </w:rPr>
      </w:pPr>
    </w:p>
    <w:p w:rsidR="00522001" w:rsidRPr="000D34BB" w:rsidRDefault="00522001" w:rsidP="000D34BB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383709" w:rsidRPr="000D34BB" w:rsidRDefault="00383709" w:rsidP="000D34BB">
      <w:pPr>
        <w:spacing w:line="360" w:lineRule="auto"/>
        <w:ind w:left="-284" w:right="-568"/>
        <w:jc w:val="both"/>
        <w:rPr>
          <w:rFonts w:ascii="Arial" w:hAnsi="Arial" w:cs="Arial"/>
        </w:rPr>
      </w:pPr>
    </w:p>
    <w:sectPr w:rsidR="00383709" w:rsidRPr="000D34BB" w:rsidSect="000D34BB">
      <w:headerReference w:type="default" r:id="rId8"/>
      <w:pgSz w:w="11906" w:h="16838"/>
      <w:pgMar w:top="22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5C" w:rsidRDefault="00E7325C" w:rsidP="000D34BB">
      <w:r>
        <w:separator/>
      </w:r>
    </w:p>
  </w:endnote>
  <w:endnote w:type="continuationSeparator" w:id="0">
    <w:p w:rsidR="00E7325C" w:rsidRDefault="00E7325C" w:rsidP="000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5C" w:rsidRDefault="00E7325C" w:rsidP="000D34BB">
      <w:r>
        <w:separator/>
      </w:r>
    </w:p>
  </w:footnote>
  <w:footnote w:type="continuationSeparator" w:id="0">
    <w:p w:rsidR="00E7325C" w:rsidRDefault="00E7325C" w:rsidP="000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62" w:rsidRPr="00874F5F" w:rsidRDefault="00B32562" w:rsidP="00B32562">
    <w:pPr>
      <w:pStyle w:val="Cabealho"/>
      <w:jc w:val="center"/>
      <w:rPr>
        <w:rFonts w:ascii="Arial" w:hAnsi="Arial" w:cs="Arial"/>
        <w:b/>
      </w:rPr>
    </w:pP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4D3BF283" wp14:editId="0FD3577F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1" name="Imagem 1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9D056B0" wp14:editId="089A7695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10" name="Imagem 10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</w:rPr>
      <w:t>Prefeitura Municipal de P</w:t>
    </w:r>
    <w:r>
      <w:rPr>
        <w:rFonts w:ascii="Arial" w:hAnsi="Arial" w:cs="Arial"/>
        <w:b/>
      </w:rPr>
      <w:t>ouso Alto/</w:t>
    </w:r>
    <w:r w:rsidRPr="00874F5F">
      <w:rPr>
        <w:rFonts w:ascii="Arial" w:hAnsi="Arial" w:cs="Arial"/>
        <w:b/>
      </w:rPr>
      <w:t>MG</w:t>
    </w:r>
  </w:p>
  <w:p w:rsidR="00B32562" w:rsidRPr="00874F5F" w:rsidRDefault="00B32562" w:rsidP="00B3256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874F5F">
      <w:rPr>
        <w:rFonts w:ascii="Arial" w:hAnsi="Arial" w:cs="Arial"/>
        <w:b/>
      </w:rPr>
      <w:t xml:space="preserve">CNPJ: </w:t>
    </w:r>
    <w:r>
      <w:rPr>
        <w:rFonts w:ascii="Arial" w:hAnsi="Arial" w:cs="Arial"/>
        <w:b/>
      </w:rPr>
      <w:t>18.667.212/0001-92</w:t>
    </w:r>
  </w:p>
  <w:p w:rsidR="00B32562" w:rsidRDefault="00B32562" w:rsidP="00B32562">
    <w:pPr>
      <w:pStyle w:val="Cabealho"/>
      <w:jc w:val="center"/>
    </w:pPr>
  </w:p>
  <w:p w:rsidR="00B32562" w:rsidRPr="00874F5F" w:rsidRDefault="00B32562" w:rsidP="00B32562">
    <w:pPr>
      <w:pStyle w:val="Cabealho"/>
      <w:jc w:val="center"/>
      <w:rPr>
        <w:b/>
      </w:rPr>
    </w:pPr>
  </w:p>
  <w:p w:rsidR="00B32562" w:rsidRPr="00874F5F" w:rsidRDefault="00B32562" w:rsidP="00B32562">
    <w:pPr>
      <w:pStyle w:val="Cabealho"/>
      <w:jc w:val="center"/>
      <w:rPr>
        <w:b/>
      </w:rPr>
    </w:pPr>
  </w:p>
  <w:p w:rsidR="00B32562" w:rsidRPr="00874F5F" w:rsidRDefault="00B32562" w:rsidP="00B32562">
    <w:pPr>
      <w:pStyle w:val="Cabealho"/>
      <w:jc w:val="center"/>
      <w:rPr>
        <w:b/>
      </w:rPr>
    </w:pPr>
    <w:r w:rsidRPr="00874F5F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3BDB"/>
    <w:multiLevelType w:val="hybridMultilevel"/>
    <w:tmpl w:val="B5FE859A"/>
    <w:lvl w:ilvl="0" w:tplc="3D487660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246"/>
    <w:rsid w:val="000D34BB"/>
    <w:rsid w:val="002229C3"/>
    <w:rsid w:val="00350385"/>
    <w:rsid w:val="00383709"/>
    <w:rsid w:val="00522001"/>
    <w:rsid w:val="0056253D"/>
    <w:rsid w:val="0062323F"/>
    <w:rsid w:val="006E0246"/>
    <w:rsid w:val="00806558"/>
    <w:rsid w:val="008D3F84"/>
    <w:rsid w:val="00993F3B"/>
    <w:rsid w:val="00AB1229"/>
    <w:rsid w:val="00B32562"/>
    <w:rsid w:val="00C270B1"/>
    <w:rsid w:val="00D40FE8"/>
    <w:rsid w:val="00DA11EE"/>
    <w:rsid w:val="00E41FB7"/>
    <w:rsid w:val="00E7325C"/>
    <w:rsid w:val="00F56E0A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77A6A-F8E9-4AB6-A1C5-B54F65D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22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12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12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12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1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12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122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122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12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2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12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12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122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122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122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122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122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122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AB12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B12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12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122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1229"/>
    <w:rPr>
      <w:b/>
      <w:bCs/>
    </w:rPr>
  </w:style>
  <w:style w:type="character" w:styleId="nfase">
    <w:name w:val="Emphasis"/>
    <w:basedOn w:val="Fontepargpadro"/>
    <w:uiPriority w:val="20"/>
    <w:qFormat/>
    <w:rsid w:val="00AB122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1229"/>
    <w:rPr>
      <w:szCs w:val="32"/>
    </w:rPr>
  </w:style>
  <w:style w:type="paragraph" w:styleId="PargrafodaLista">
    <w:name w:val="List Paragraph"/>
    <w:basedOn w:val="Normal"/>
    <w:uiPriority w:val="34"/>
    <w:qFormat/>
    <w:rsid w:val="00AB122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122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12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122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1229"/>
    <w:rPr>
      <w:b/>
      <w:i/>
      <w:sz w:val="24"/>
    </w:rPr>
  </w:style>
  <w:style w:type="character" w:styleId="nfaseSutil">
    <w:name w:val="Subtle Emphasis"/>
    <w:uiPriority w:val="19"/>
    <w:qFormat/>
    <w:rsid w:val="00AB122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122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122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122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122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122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0D34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B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BB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70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70B1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B32562"/>
    <w:pPr>
      <w:widowControl w:val="0"/>
      <w:suppressAutoHyphens/>
    </w:pPr>
    <w:rPr>
      <w:rFonts w:ascii="Times New Roman" w:eastAsia="Times New Roman" w:hAnsi="Times New Roman"/>
      <w:color w:val="00000A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3490-B6E4-4AA3-ABA7-157B08B5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Usuario</cp:lastModifiedBy>
  <cp:revision>6</cp:revision>
  <dcterms:created xsi:type="dcterms:W3CDTF">2019-10-18T23:25:00Z</dcterms:created>
  <dcterms:modified xsi:type="dcterms:W3CDTF">2019-10-23T14:08:00Z</dcterms:modified>
</cp:coreProperties>
</file>